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ANEXO N° 2.</w:t>
      </w:r>
    </w:p>
    <w:p w:rsidR="00000000" w:rsidDel="00000000" w:rsidP="00000000" w:rsidRDefault="00000000" w:rsidRPr="00000000" w14:paraId="00000003">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CARTA DE PRESENTACIÓN DE OFERTA </w:t>
      </w:r>
    </w:p>
    <w:p w:rsidR="00000000" w:rsidDel="00000000" w:rsidP="00000000" w:rsidRDefault="00000000" w:rsidRPr="00000000" w14:paraId="0000000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5">
      <w:pPr>
        <w:spacing w:after="0" w:line="240" w:lineRule="auto"/>
        <w:jc w:val="center"/>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06">
      <w:pPr>
        <w:spacing w:after="0" w:line="240" w:lineRule="auto"/>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rtl w:val="0"/>
        </w:rPr>
        <w:t xml:space="preserve">Lugar y fecha  </w:t>
      </w:r>
      <w:r w:rsidDel="00000000" w:rsidR="00000000" w:rsidRPr="00000000">
        <w:rPr>
          <w:rtl w:val="0"/>
        </w:rPr>
      </w:r>
    </w:p>
    <w:p w:rsidR="00000000" w:rsidDel="00000000" w:rsidP="00000000" w:rsidRDefault="00000000" w:rsidRPr="00000000" w14:paraId="00000007">
      <w:pPr>
        <w:spacing w:after="0" w:line="240" w:lineRule="auto"/>
        <w:rPr>
          <w:rFonts w:ascii="Quattrocento Sans" w:cs="Quattrocento Sans" w:eastAsia="Quattrocento Sans" w:hAnsi="Quattrocento Sans"/>
          <w:b w:val="1"/>
          <w:color w:val="000000"/>
          <w:sz w:val="18"/>
          <w:szCs w:val="18"/>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08">
      <w:pPr>
        <w:spacing w:after="0" w:line="240" w:lineRule="auto"/>
        <w:rPr>
          <w:rFonts w:ascii="Quattrocento Sans" w:cs="Quattrocento Sans" w:eastAsia="Quattrocento Sans" w:hAnsi="Quattrocento Sans"/>
          <w:b w:val="1"/>
          <w:color w:val="000000"/>
          <w:sz w:val="18"/>
          <w:szCs w:val="18"/>
        </w:rPr>
      </w:pPr>
      <w:r w:rsidDel="00000000" w:rsidR="00000000" w:rsidRPr="00000000">
        <w:rPr>
          <w:rFonts w:ascii="Arial" w:cs="Arial" w:eastAsia="Arial" w:hAnsi="Arial"/>
          <w:b w:val="1"/>
          <w:color w:val="000000"/>
          <w:rtl w:val="0"/>
        </w:rPr>
        <w:t xml:space="preserve">Señores  </w:t>
      </w:r>
      <w:r w:rsidDel="00000000" w:rsidR="00000000" w:rsidRPr="00000000">
        <w:rPr>
          <w:rtl w:val="0"/>
        </w:rPr>
      </w:r>
    </w:p>
    <w:p w:rsidR="00000000" w:rsidDel="00000000" w:rsidP="00000000" w:rsidRDefault="00000000" w:rsidRPr="00000000" w14:paraId="00000009">
      <w:pPr>
        <w:spacing w:after="0" w:line="240" w:lineRule="auto"/>
        <w:rPr>
          <w:rFonts w:ascii="Quattrocento Sans" w:cs="Quattrocento Sans" w:eastAsia="Quattrocento Sans" w:hAnsi="Quattrocento Sans"/>
          <w:b w:val="1"/>
          <w:color w:val="000000"/>
          <w:sz w:val="18"/>
          <w:szCs w:val="18"/>
        </w:rPr>
      </w:pPr>
      <w:r w:rsidDel="00000000" w:rsidR="00000000" w:rsidRPr="00000000">
        <w:rPr>
          <w:rFonts w:ascii="Arial" w:cs="Arial" w:eastAsia="Arial" w:hAnsi="Arial"/>
          <w:b w:val="1"/>
          <w:color w:val="000000"/>
          <w:rtl w:val="0"/>
        </w:rPr>
        <w:t xml:space="preserve">Empresa de Parques y Eventos de Antioquia – ACTIVA. </w:t>
      </w:r>
      <w:r w:rsidDel="00000000" w:rsidR="00000000" w:rsidRPr="00000000">
        <w:rPr>
          <w:rtl w:val="0"/>
        </w:rPr>
      </w:r>
    </w:p>
    <w:p w:rsidR="00000000" w:rsidDel="00000000" w:rsidP="00000000" w:rsidRDefault="00000000" w:rsidRPr="00000000" w14:paraId="0000000A">
      <w:pPr>
        <w:spacing w:after="0" w:line="240" w:lineRule="auto"/>
        <w:rPr>
          <w:rFonts w:ascii="Quattrocento Sans" w:cs="Quattrocento Sans" w:eastAsia="Quattrocento Sans" w:hAnsi="Quattrocento Sans"/>
          <w:b w:val="1"/>
          <w:color w:val="000000"/>
          <w:sz w:val="18"/>
          <w:szCs w:val="18"/>
        </w:rPr>
      </w:pP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00B">
      <w:pPr>
        <w:spacing w:after="0" w:line="240" w:lineRule="auto"/>
        <w:rPr>
          <w:rFonts w:ascii="Quattrocento Sans" w:cs="Quattrocento Sans" w:eastAsia="Quattrocento Sans" w:hAnsi="Quattrocento Sans"/>
          <w:color w:val="000000"/>
          <w:sz w:val="18"/>
          <w:szCs w:val="18"/>
        </w:rPr>
      </w:pPr>
      <w:r w:rsidDel="00000000" w:rsidR="00000000" w:rsidRPr="00000000">
        <w:rPr>
          <w:rFonts w:ascii="Arial" w:cs="Arial" w:eastAsia="Arial" w:hAnsi="Arial"/>
          <w:b w:val="1"/>
          <w:color w:val="000000"/>
          <w:rtl w:val="0"/>
        </w:rPr>
        <w:t xml:space="preserve">Referencia: </w:t>
      </w:r>
      <w:r w:rsidDel="00000000" w:rsidR="00000000" w:rsidRPr="00000000">
        <w:rPr>
          <w:rFonts w:ascii="Arial" w:cs="Arial" w:eastAsia="Arial" w:hAnsi="Arial"/>
          <w:color w:val="000000"/>
          <w:rtl w:val="0"/>
        </w:rPr>
        <w:t xml:space="preserve">Invitación abierta 001 de 202</w:t>
      </w:r>
      <w:r w:rsidDel="00000000" w:rsidR="00000000" w:rsidRPr="00000000">
        <w:rPr>
          <w:rFonts w:ascii="Arial" w:cs="Arial" w:eastAsia="Arial" w:hAnsi="Arial"/>
          <w:rtl w:val="0"/>
        </w:rPr>
        <w:t xml:space="preserve">4</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0C">
      <w:pPr>
        <w:spacing w:after="0" w:line="240" w:lineRule="auto"/>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0D">
      <w:pPr>
        <w:spacing w:after="0" w:line="240" w:lineRule="auto"/>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rtl w:val="0"/>
        </w:rPr>
        <w:t xml:space="preserve">Estimados señores:  </w:t>
      </w: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color w:val="000000"/>
        </w:rPr>
      </w:pPr>
      <w:r w:rsidDel="00000000" w:rsidR="00000000" w:rsidRPr="00000000">
        <w:rPr>
          <w:rFonts w:ascii="Arial" w:cs="Arial" w:eastAsia="Arial" w:hAnsi="Arial"/>
          <w:rtl w:val="0"/>
        </w:rPr>
        <w:t xml:space="preserve">Yo _________________________________</w:t>
      </w:r>
      <w:r w:rsidDel="00000000" w:rsidR="00000000" w:rsidRPr="00000000">
        <w:rPr>
          <w:rFonts w:ascii="Arial" w:cs="Arial" w:eastAsia="Arial" w:hAnsi="Arial"/>
          <w:color w:val="000000"/>
          <w:rtl w:val="0"/>
        </w:rPr>
        <w:t xml:space="preserve">, identificado como aparece al pie de mi firma, </w:t>
      </w:r>
      <w:r w:rsidDel="00000000" w:rsidR="00000000" w:rsidRPr="00000000">
        <w:rPr>
          <w:rFonts w:ascii="Arial" w:cs="Arial" w:eastAsia="Arial" w:hAnsi="Arial"/>
          <w:color w:val="000000"/>
          <w:rtl w:val="0"/>
        </w:rPr>
        <w:t xml:space="preserve">obrando en mi propio nombre o en mi calidad de representante legal de</w:t>
      </w:r>
      <w:r w:rsidDel="00000000" w:rsidR="00000000" w:rsidRPr="00000000">
        <w:rPr>
          <w:rFonts w:ascii="Arial" w:cs="Arial" w:eastAsia="Arial" w:hAnsi="Arial"/>
          <w:rtl w:val="0"/>
        </w:rPr>
        <w:t xml:space="preserve"> ___________________________</w:t>
      </w:r>
      <w:r w:rsidDel="00000000" w:rsidR="00000000" w:rsidRPr="00000000">
        <w:rPr>
          <w:rFonts w:ascii="Arial" w:cs="Arial" w:eastAsia="Arial" w:hAnsi="Arial"/>
          <w:color w:val="000000"/>
          <w:rtl w:val="0"/>
        </w:rPr>
        <w:t xml:space="preserve">, presento Oferta para el Proceso de</w:t>
      </w:r>
      <w:r w:rsidDel="00000000" w:rsidR="00000000" w:rsidRPr="00000000">
        <w:rPr>
          <w:rFonts w:ascii="Arial" w:cs="Arial" w:eastAsia="Arial" w:hAnsi="Arial"/>
          <w:rtl w:val="0"/>
        </w:rPr>
        <w:t xml:space="preserve"> Invitación Abierta </w:t>
      </w:r>
      <w:r w:rsidDel="00000000" w:rsidR="00000000" w:rsidRPr="00000000">
        <w:rPr>
          <w:rFonts w:ascii="Arial" w:cs="Arial" w:eastAsia="Arial" w:hAnsi="Arial"/>
          <w:color w:val="000000"/>
          <w:rtl w:val="0"/>
        </w:rPr>
        <w:t xml:space="preserve"> de la referencia y hago las siguientes manifestaciones:  </w:t>
      </w:r>
    </w:p>
    <w:p w:rsidR="00000000" w:rsidDel="00000000" w:rsidP="00000000" w:rsidRDefault="00000000" w:rsidRPr="00000000" w14:paraId="0000001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jc w:val="both"/>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me para el presente proceso de Invitación Abierta </w:t>
      </w:r>
      <w:r w:rsidDel="00000000" w:rsidR="00000000" w:rsidRPr="00000000">
        <w:rPr>
          <w:rFonts w:ascii="Arial" w:cs="Arial" w:eastAsia="Arial" w:hAnsi="Arial"/>
          <w:rtl w:val="0"/>
        </w:rPr>
        <w:t xml:space="preserve">presentó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propuesta para el siguiente segmento: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18"/>
          <w:szCs w:val="18"/>
        </w:rPr>
      </w:pPr>
      <w:r w:rsidDel="00000000" w:rsidR="00000000" w:rsidRPr="00000000">
        <w:rPr>
          <w:rFonts w:ascii="Arial" w:cs="Arial" w:eastAsia="Arial" w:hAnsi="Arial"/>
          <w:rtl w:val="0"/>
        </w:rPr>
        <w:tab/>
      </w:r>
      <w:r w:rsidDel="00000000" w:rsidR="00000000" w:rsidRPr="00000000">
        <w:rPr>
          <w:rtl w:val="0"/>
        </w:rPr>
      </w:r>
    </w:p>
    <w:tbl>
      <w:tblPr>
        <w:tblStyle w:val="Table1"/>
        <w:tblW w:w="8145.0" w:type="dxa"/>
        <w:jc w:val="left"/>
        <w:tblInd w:w="7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4575"/>
        <w:gridCol w:w="1470"/>
        <w:tblGridChange w:id="0">
          <w:tblGrid>
            <w:gridCol w:w="2100"/>
            <w:gridCol w:w="4575"/>
            <w:gridCol w:w="147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5">
            <w:pPr>
              <w:spacing w:after="0" w:line="240" w:lineRule="auto"/>
              <w:jc w:val="center"/>
              <w:rPr>
                <w:rFonts w:ascii="Arial" w:cs="Arial" w:eastAsia="Arial" w:hAnsi="Arial"/>
                <w:sz w:val="18"/>
                <w:szCs w:val="18"/>
              </w:rPr>
            </w:pPr>
            <w:r w:rsidDel="00000000" w:rsidR="00000000" w:rsidRPr="00000000">
              <w:rPr>
                <w:sz w:val="20"/>
                <w:szCs w:val="20"/>
                <w:rtl w:val="0"/>
              </w:rPr>
              <w:t xml:space="preserve">Segmentos</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6">
            <w:pPr>
              <w:spacing w:after="0" w:line="240" w:lineRule="auto"/>
              <w:jc w:val="center"/>
              <w:rPr>
                <w:rFonts w:ascii="Arial" w:cs="Arial" w:eastAsia="Arial" w:hAnsi="Arial"/>
                <w:sz w:val="18"/>
                <w:szCs w:val="18"/>
              </w:rPr>
            </w:pPr>
            <w:r w:rsidDel="00000000" w:rsidR="00000000" w:rsidRPr="00000000">
              <w:rPr>
                <w:sz w:val="20"/>
                <w:szCs w:val="20"/>
                <w:rtl w:val="0"/>
              </w:rPr>
              <w:t xml:space="preserve">Tarifario de acuerdo al segmento</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7">
            <w:pPr>
              <w:spacing w:after="0" w:line="240" w:lineRule="auto"/>
              <w:jc w:val="center"/>
              <w:rPr>
                <w:sz w:val="20"/>
                <w:szCs w:val="20"/>
              </w:rPr>
            </w:pPr>
            <w:r w:rsidDel="00000000" w:rsidR="00000000" w:rsidRPr="00000000">
              <w:rPr>
                <w:sz w:val="20"/>
                <w:szCs w:val="20"/>
                <w:rtl w:val="0"/>
              </w:rPr>
              <w:t xml:space="preserve">Aplica</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8">
            <w:pPr>
              <w:spacing w:after="0" w:line="240" w:lineRule="auto"/>
              <w:jc w:val="center"/>
              <w:rPr>
                <w:rFonts w:ascii="Arial" w:cs="Arial" w:eastAsia="Arial" w:hAnsi="Arial"/>
                <w:sz w:val="18"/>
                <w:szCs w:val="18"/>
              </w:rPr>
            </w:pPr>
            <w:r w:rsidDel="00000000" w:rsidR="00000000" w:rsidRPr="00000000">
              <w:rPr>
                <w:sz w:val="20"/>
                <w:szCs w:val="20"/>
                <w:rtl w:val="0"/>
              </w:rPr>
              <w:t xml:space="preserve">Segmento Valle de Aburrá</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9">
            <w:pPr>
              <w:spacing w:after="0" w:line="240" w:lineRule="auto"/>
              <w:jc w:val="center"/>
              <w:rPr>
                <w:rFonts w:ascii="Arial" w:cs="Arial" w:eastAsia="Arial" w:hAnsi="Arial"/>
                <w:sz w:val="18"/>
                <w:szCs w:val="18"/>
              </w:rPr>
            </w:pPr>
            <w:r w:rsidDel="00000000" w:rsidR="00000000" w:rsidRPr="00000000">
              <w:rPr>
                <w:sz w:val="20"/>
                <w:szCs w:val="20"/>
                <w:rtl w:val="0"/>
              </w:rPr>
              <w:t xml:space="preserve">Tarifario Valle de Aburrá</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A">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restart"/>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B">
            <w:pPr>
              <w:spacing w:after="0" w:line="240" w:lineRule="auto"/>
              <w:jc w:val="center"/>
              <w:rPr>
                <w:rFonts w:ascii="Arial" w:cs="Arial" w:eastAsia="Arial" w:hAnsi="Arial"/>
                <w:sz w:val="18"/>
                <w:szCs w:val="18"/>
              </w:rPr>
            </w:pPr>
            <w:r w:rsidDel="00000000" w:rsidR="00000000" w:rsidRPr="00000000">
              <w:rPr>
                <w:sz w:val="20"/>
                <w:szCs w:val="20"/>
                <w:rtl w:val="0"/>
              </w:rPr>
              <w:t xml:space="preserve">Segmento Subregiones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C">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Bajo Cauca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1D">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1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Magdalena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0">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Nordeste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3">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5">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Norte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6">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8">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Occidente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9">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Oriente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C">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E">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Suroeste </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2F">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1">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Subregión Urabá</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2">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4">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Tarifario Valle de Aburrá</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5">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6">
            <w:pPr>
              <w:spacing w:after="0" w:line="240" w:lineRule="auto"/>
              <w:jc w:val="center"/>
              <w:rPr>
                <w:rFonts w:ascii="Arial" w:cs="Arial" w:eastAsia="Arial" w:hAnsi="Arial"/>
                <w:sz w:val="18"/>
                <w:szCs w:val="18"/>
              </w:rPr>
            </w:pPr>
            <w:r w:rsidDel="00000000" w:rsidR="00000000" w:rsidRPr="00000000">
              <w:rPr>
                <w:sz w:val="20"/>
                <w:szCs w:val="20"/>
                <w:rtl w:val="0"/>
              </w:rPr>
              <w:t xml:space="preserve">Segmento Microempresas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7">
            <w:pPr>
              <w:spacing w:after="0" w:line="240" w:lineRule="auto"/>
              <w:jc w:val="center"/>
              <w:rPr>
                <w:rFonts w:ascii="Arial" w:cs="Arial" w:eastAsia="Arial" w:hAnsi="Arial"/>
                <w:sz w:val="18"/>
                <w:szCs w:val="18"/>
              </w:rPr>
            </w:pPr>
            <w:r w:rsidDel="00000000" w:rsidR="00000000" w:rsidRPr="00000000">
              <w:rPr>
                <w:sz w:val="20"/>
                <w:szCs w:val="20"/>
                <w:rtl w:val="0"/>
              </w:rPr>
              <w:t xml:space="preserve">Tarifario Valle de Aburrá</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038">
            <w:pPr>
              <w:spacing w:after="0" w:line="240" w:lineRule="auto"/>
              <w:jc w:val="center"/>
              <w:rPr>
                <w:rFonts w:ascii="Arial" w:cs="Arial" w:eastAsia="Arial" w:hAnsi="Arial"/>
                <w:sz w:val="18"/>
                <w:szCs w:val="18"/>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*Señale con una X el segmento en el cual desea participar señalando el tarifaria a evaluar</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conozco y acepto los Documentos del Proceso, tuve la oportunidad de solicitar aclaraciones y modificaciones a los mismos, y recibí de </w:t>
      </w:r>
      <w:r w:rsidDel="00000000" w:rsidR="00000000" w:rsidRPr="00000000">
        <w:rPr>
          <w:rFonts w:ascii="Arial" w:cs="Arial" w:eastAsia="Arial" w:hAnsi="Arial"/>
          <w:rtl w:val="0"/>
        </w:rPr>
        <w:t xml:space="preserve">ACTIVA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respuesta oportuna a cada una de las solicitudes.  </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estoy autorizado para suscribir y presentar la Oferta en nombre del Proponente y estoy autorizado para suscribir el contrato si el Proponente resulta adjudicatario del Proceso de Contratación de la referencia.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Oferta que </w:t>
      </w:r>
      <w:r w:rsidDel="00000000" w:rsidR="00000000" w:rsidRPr="00000000">
        <w:rPr>
          <w:rFonts w:ascii="Arial" w:cs="Arial" w:eastAsia="Arial" w:hAnsi="Arial"/>
          <w:rtl w:val="0"/>
        </w:rPr>
        <w:t xml:space="preserve">presentó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cumple con la totalidad de los requisitos y especificaciones técnicas</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oferta económica (tarifario de referencia) se encuentra adjunta a la presente comunicación y ha sido elaborada de acuerdo con los Documentos del Proceso y hacen parte integral de la Oferta.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w:t>
      </w:r>
      <w:r w:rsidDel="00000000" w:rsidR="00000000" w:rsidRPr="00000000">
        <w:rPr>
          <w:rFonts w:ascii="Arial" w:cs="Arial" w:eastAsia="Arial" w:hAnsi="Arial"/>
          <w:rtl w:val="0"/>
        </w:rPr>
        <w:t xml:space="preserve">acepto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adherirme 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tarifario resultante del presente proceso de Invitación Abierta.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los documentos que </w:t>
      </w:r>
      <w:r w:rsidDel="00000000" w:rsidR="00000000" w:rsidRPr="00000000">
        <w:rPr>
          <w:rFonts w:ascii="Arial" w:cs="Arial" w:eastAsia="Arial" w:hAnsi="Arial"/>
          <w:rtl w:val="0"/>
        </w:rPr>
        <w:t xml:space="preserve">presentó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 la Oferta son ciertos y han sido expedidos por personas autorizadas para el efecto.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oferta económica adjunta fue elaborada teniendo en cuenta todos los gastos, costos, derechos, impuestos, tasas y demás contribuciones que se causen con ocasión de la presentación de la Oferta, suscripción y ejecución del contrato y que en consecuencia, de resultar adjudicatario no presentaré reclamos con ocasión del pago de tales gastos.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en caso de resultar adjudicatario, </w:t>
      </w:r>
      <w:r w:rsidDel="00000000" w:rsidR="00000000" w:rsidRPr="00000000">
        <w:rPr>
          <w:rFonts w:ascii="Arial" w:cs="Arial" w:eastAsia="Arial" w:hAnsi="Arial"/>
          <w:rtl w:val="0"/>
        </w:rPr>
        <w:t xml:space="preserve">suscribirán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contrato en la fecha prevista para el efecto en el Cronograma contenido en los Documentos del Proceso.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en caso de resultar adjudicatario, me obligo a presentar la garantía de cumplimiento prevista en los Documentos del Proceso en la fecha prevista para el efecto en el Cronograma allí contenido.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en caso de resultar adjudicatario me comprometo, que a la terminación de la vigencia del Contrato, la prestación del servicio cumplirá con la totalidad del alcance y los requerimientos y especificaciones técnicas del presente proceso.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manifiesto que el Proponente está a paz y salvo con sus obligaciones laborales frente al sistema de seguridad social integral y demás aportes relacionados con las obligaciones laborales.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Adjunto la garantía de seriedad de la Oferta la cual cumple con lo establecido en los Documentos del Proceso.  </w:t>
      </w:r>
    </w:p>
    <w:p w:rsidR="00000000" w:rsidDel="00000000" w:rsidP="00000000" w:rsidRDefault="00000000" w:rsidRPr="00000000" w14:paraId="00000046">
      <w:pPr>
        <w:numPr>
          <w:ilvl w:val="0"/>
          <w:numId w:val="1"/>
        </w:numPr>
        <w:spacing w:after="160" w:line="254.4" w:lineRule="auto"/>
        <w:ind w:left="720" w:hanging="360"/>
        <w:jc w:val="both"/>
        <w:rPr>
          <w:rFonts w:ascii="Arial" w:cs="Arial" w:eastAsia="Arial" w:hAnsi="Arial"/>
        </w:rPr>
      </w:pPr>
      <w:r w:rsidDel="00000000" w:rsidR="00000000" w:rsidRPr="00000000">
        <w:rPr>
          <w:rFonts w:ascii="Arial" w:cs="Arial" w:eastAsia="Arial" w:hAnsi="Arial"/>
          <w:rtl w:val="0"/>
        </w:rPr>
        <w:t xml:space="preserve">La condición de contratista no obliga a ACTIVA a contratar de manera exclusiva con este, toda vez que la asignación de servicios y ejecución de estos se hará conforme lo establecido en el presente contrato marco, y las condiciones de asignación de contratos u órdenes de servicio que se establezcan entre las partes.</w:t>
      </w:r>
    </w:p>
    <w:p w:rsidR="00000000" w:rsidDel="00000000" w:rsidP="00000000" w:rsidRDefault="00000000" w:rsidRPr="00000000" w14:paraId="00000047">
      <w:pPr>
        <w:numPr>
          <w:ilvl w:val="0"/>
          <w:numId w:val="1"/>
        </w:numPr>
        <w:spacing w:after="160" w:line="254.4" w:lineRule="auto"/>
        <w:ind w:left="720" w:hanging="360"/>
        <w:jc w:val="both"/>
        <w:rPr>
          <w:rFonts w:ascii="Arial" w:cs="Arial" w:eastAsia="Arial" w:hAnsi="Arial"/>
        </w:rPr>
      </w:pPr>
      <w:r w:rsidDel="00000000" w:rsidR="00000000" w:rsidRPr="00000000">
        <w:rPr>
          <w:rFonts w:ascii="Arial" w:cs="Arial" w:eastAsia="Arial" w:hAnsi="Arial"/>
          <w:rtl w:val="0"/>
        </w:rPr>
        <w:t xml:space="preserve">En todo caso, en cualquier momento de la ejecución ACTIVA podrá realizar negociación directa con algún proveedor seleccionado, cuando considere que se pueden obtener condiciones más favorables, de carácter técnico, comercial, económico o de cualquier otra índole.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Recibiré notificaciones en la siguiente dirección en: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tl w:val="0"/>
        </w:rPr>
      </w:r>
    </w:p>
    <w:tbl>
      <w:tblPr>
        <w:tblStyle w:val="Table2"/>
        <w:tblW w:w="8790.0" w:type="dxa"/>
        <w:jc w:val="left"/>
        <w:tblLayout w:type="fixed"/>
        <w:tblLook w:val="0600"/>
      </w:tblPr>
      <w:tblGrid>
        <w:gridCol w:w="4545"/>
        <w:gridCol w:w="4245"/>
        <w:tblGridChange w:id="0">
          <w:tblGrid>
            <w:gridCol w:w="4545"/>
            <w:gridCol w:w="4245"/>
          </w:tblGrid>
        </w:tblGridChange>
      </w:tblGrid>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Lines w:val="1"/>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Dirección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Lines w:val="1"/>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Celular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Lines w:val="1"/>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29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Lines w:val="1"/>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Firma en original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Lines w:val="1"/>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Nombre representante legal del Proponente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tbl>
      <w:tblPr>
        <w:tblStyle w:val="Table3"/>
        <w:tblW w:w="1799.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979"/>
        <w:gridCol w:w="820"/>
        <w:tblGridChange w:id="0">
          <w:tblGrid>
            <w:gridCol w:w="979"/>
            <w:gridCol w:w="820"/>
          </w:tblGrid>
        </w:tblGridChange>
      </w:tblGrid>
      <w:tr>
        <w:trPr>
          <w:cantSplit w:val="0"/>
          <w:trHeight w:val="105" w:hRule="atLeast"/>
          <w:tblHeader w:val="0"/>
        </w:trPr>
        <w:tc>
          <w:tcPr>
            <w:gridSpan w:val="2"/>
            <w:tcBorders>
              <w:top w:color="000000" w:space="0" w:sz="0" w:val="nil"/>
              <w:left w:color="000000" w:space="0" w:sz="0" w:val="nil"/>
            </w:tcBorders>
          </w:tcPr>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5" w:hRule="atLeast"/>
          <w:tblHeader w:val="0"/>
        </w:trPr>
        <w:tc>
          <w:tcPr>
            <w:gridSpan w:val="2"/>
            <w:tcBorders>
              <w:left w:color="000000" w:space="0" w:sz="0" w:val="nil"/>
            </w:tcBorders>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5" w:hRule="atLeast"/>
          <w:tblHeader w:val="0"/>
        </w:trPr>
        <w:tc>
          <w:tcPr>
            <w:tcBorders>
              <w:left w:color="000000" w:space="0" w:sz="0" w:val="nil"/>
            </w:tcBorders>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right w:color="000000" w:space="0" w:sz="0" w:val="nil"/>
            </w:tcBorders>
          </w:tcPr>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5" w:hRule="atLeast"/>
          <w:tblHeader w:val="0"/>
        </w:trPr>
        <w:tc>
          <w:tcPr>
            <w:gridSpan w:val="2"/>
            <w:tcBorders>
              <w:left w:color="000000" w:space="0" w:sz="0" w:val="nil"/>
            </w:tcBorders>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5" w:hRule="atLeast"/>
          <w:tblHeader w:val="0"/>
        </w:trPr>
        <w:tc>
          <w:tcPr>
            <w:gridSpan w:val="2"/>
            <w:tcBorders>
              <w:left w:color="000000" w:space="0" w:sz="0" w:val="nil"/>
            </w:tcBorders>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5" w:hRule="atLeast"/>
          <w:tblHeader w:val="0"/>
        </w:trPr>
        <w:tc>
          <w:tcPr>
            <w:gridSpan w:val="2"/>
            <w:tcBorders>
              <w:left w:color="000000" w:space="0" w:sz="0" w:val="nil"/>
              <w:bottom w:color="000000" w:space="0" w:sz="0" w:val="nil"/>
            </w:tcBorders>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1">
      <w:pPr>
        <w:tabs>
          <w:tab w:val="left" w:leader="none" w:pos="5160"/>
        </w:tabs>
        <w:rPr>
          <w:rFonts w:ascii="Quattrocento Sans" w:cs="Quattrocento Sans" w:eastAsia="Quattrocento Sans" w:hAnsi="Quattrocento Sans"/>
          <w:sz w:val="18"/>
          <w:szCs w:val="18"/>
        </w:rPr>
      </w:pPr>
      <w:r w:rsidDel="00000000" w:rsidR="00000000" w:rsidRPr="00000000">
        <w:rPr>
          <w:rtl w:val="0"/>
        </w:rPr>
      </w:r>
    </w:p>
    <w:sectPr>
      <w:headerReference r:id="rId7" w:type="default"/>
      <w:footerReference r:id="rId8" w:type="default"/>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4"/>
      <w:tblW w:w="105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0"/>
      <w:gridCol w:w="5659"/>
      <w:gridCol w:w="2230"/>
      <w:tblGridChange w:id="0">
        <w:tblGrid>
          <w:gridCol w:w="2710"/>
          <w:gridCol w:w="5659"/>
          <w:gridCol w:w="2230"/>
        </w:tblGrid>
      </w:tblGridChange>
    </w:tblGrid>
    <w:tr>
      <w:trPr>
        <w:cantSplit w:val="1"/>
        <w:trHeight w:val="84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tabs>
              <w:tab w:val="center" w:leader="none" w:pos="4419"/>
              <w:tab w:val="right" w:leader="none" w:pos="8838"/>
            </w:tabs>
            <w:jc w:val="center"/>
            <w:rPr>
              <w:rFonts w:ascii="Tahoma" w:cs="Tahoma" w:eastAsia="Tahoma" w:hAnsi="Tahom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10161</wp:posOffset>
                </wp:positionH>
                <wp:positionV relativeFrom="paragraph">
                  <wp:posOffset>635</wp:posOffset>
                </wp:positionV>
                <wp:extent cx="1411605" cy="799465"/>
                <wp:effectExtent b="0" l="0" r="0" t="0"/>
                <wp:wrapSquare wrapText="bothSides" distB="0" distT="0" distL="114300" distR="114300"/>
                <wp:docPr descr="Imagen que contiene alimentos, firmar, dibujo, estacionado&#10;&#10;Descripción generada automáticamente" id="2" name="image1.png"/>
                <a:graphic>
                  <a:graphicData uri="http://schemas.openxmlformats.org/drawingml/2006/picture">
                    <pic:pic>
                      <pic:nvPicPr>
                        <pic:cNvPr descr="Imagen que contiene alimentos, firmar, dibujo, estacionado&#10;&#10;Descripción generada automáticamente" id="0" name="image1.png"/>
                        <pic:cNvPicPr preferRelativeResize="0"/>
                      </pic:nvPicPr>
                      <pic:blipFill>
                        <a:blip r:embed="rId1"/>
                        <a:srcRect b="0" l="0" r="0" t="0"/>
                        <a:stretch>
                          <a:fillRect/>
                        </a:stretch>
                      </pic:blipFill>
                      <pic:spPr>
                        <a:xfrm>
                          <a:off x="0" y="0"/>
                          <a:ext cx="1411605" cy="799465"/>
                        </a:xfrm>
                        <a:prstGeom prst="rect"/>
                        <a:ln/>
                      </pic:spPr>
                    </pic:pic>
                  </a:graphicData>
                </a:graphic>
              </wp:anchor>
            </w:drawing>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b w:val="1"/>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1"/>
              <w:i w:val="0"/>
              <w:smallCaps w:val="0"/>
              <w:strike w:val="0"/>
              <w:color w:val="000000"/>
              <w:sz w:val="24"/>
              <w:szCs w:val="24"/>
              <w:u w:val="none"/>
              <w:shd w:fill="auto" w:val="clear"/>
              <w:vertAlign w:val="baseline"/>
              <w:rtl w:val="0"/>
            </w:rPr>
            <w:t xml:space="preserve">CARTA DE PRESENTACIÓN DE OFERTA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ind w:left="68" w:firstLine="0"/>
            <w:rPr>
              <w:rFonts w:ascii="Montserrat Medium" w:cs="Montserrat Medium" w:eastAsia="Montserrat Medium" w:hAnsi="Montserrat Medium"/>
              <w:b w:val="1"/>
              <w:color w:val="000000"/>
              <w:sz w:val="20"/>
              <w:szCs w:val="20"/>
            </w:rPr>
          </w:pPr>
          <w:r w:rsidDel="00000000" w:rsidR="00000000" w:rsidRPr="00000000">
            <w:rPr>
              <w:rFonts w:ascii="Montserrat Medium" w:cs="Montserrat Medium" w:eastAsia="Montserrat Medium" w:hAnsi="Montserrat Medium"/>
              <w:b w:val="1"/>
              <w:color w:val="000000"/>
              <w:sz w:val="20"/>
              <w:szCs w:val="20"/>
              <w:rtl w:val="0"/>
            </w:rPr>
            <w:t xml:space="preserve">Código: </w:t>
          </w:r>
        </w:p>
      </w:tc>
    </w:tr>
    <w:tr>
      <w:trPr>
        <w:cantSplit w:val="1"/>
        <w:trHeight w:val="49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8">
          <w:pPr>
            <w:tabs>
              <w:tab w:val="center" w:leader="none" w:pos="4419"/>
              <w:tab w:val="right" w:leader="none" w:pos="8838"/>
            </w:tabs>
            <w:rPr>
              <w:rFonts w:ascii="Montserrat Medium" w:cs="Montserrat Medium" w:eastAsia="Montserrat Medium" w:hAnsi="Montserrat Medium"/>
              <w:b w:val="1"/>
              <w:sz w:val="20"/>
              <w:szCs w:val="20"/>
            </w:rPr>
          </w:pPr>
          <w:r w:rsidDel="00000000" w:rsidR="00000000" w:rsidRPr="00000000">
            <w:rPr>
              <w:rFonts w:ascii="Montserrat Medium" w:cs="Montserrat Medium" w:eastAsia="Montserrat Medium" w:hAnsi="Montserrat Medium"/>
              <w:b w:val="1"/>
              <w:sz w:val="20"/>
              <w:szCs w:val="20"/>
              <w:rtl w:val="0"/>
            </w:rPr>
            <w:t xml:space="preserve">Versión:</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0954"/>
    <w:pPr>
      <w:spacing w:after="200" w:line="276" w:lineRule="auto"/>
    </w:pPr>
    <w:rPr>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E09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E0954"/>
    <w:rPr>
      <w:lang w:val="es-ES"/>
    </w:rPr>
  </w:style>
  <w:style w:type="paragraph" w:styleId="Prrafodelista">
    <w:name w:val="List Paragraph"/>
    <w:aliases w:val="NORMAL,Bolita,Guión,Viñeta 2,BOLA,Párrafo de lista21,Titulo 8,HOJA,Párrafo encimadas,Colorful List Accent 1,Colorful List - Accent 11,BOLADEF,Bola,Párrafo de lista31,BOLITA,Lista clara - Énfasis 51,Párrafo de lista4,Nivel 1 OS,Texto Tab"/>
    <w:basedOn w:val="Normal"/>
    <w:link w:val="PrrafodelistaCar"/>
    <w:uiPriority w:val="34"/>
    <w:qFormat w:val="1"/>
    <w:rsid w:val="000E0954"/>
    <w:pPr>
      <w:ind w:left="720"/>
      <w:contextualSpacing w:val="1"/>
    </w:pPr>
  </w:style>
  <w:style w:type="character" w:styleId="PrrafodelistaCar" w:customStyle="1">
    <w:name w:val="Párrafo de lista Car"/>
    <w:aliases w:val="NORMAL Car,Bolita Car,Guión Car,Viñeta 2 Car,BOLA Car,Párrafo de lista21 Car,Titulo 8 Car,HOJA Car,Párrafo encimadas Car,Colorful List Accent 1 Car,Colorful List - Accent 11 Car,BOLADEF Car,Bola Car,Párrafo de lista31 Car,BOLITA Car"/>
    <w:link w:val="Prrafodelista"/>
    <w:uiPriority w:val="34"/>
    <w:qFormat w:val="1"/>
    <w:locked w:val="1"/>
    <w:rsid w:val="000E0954"/>
    <w:rPr>
      <w:lang w:val="es-ES"/>
    </w:rPr>
  </w:style>
  <w:style w:type="paragraph" w:styleId="Piedepgina">
    <w:name w:val="footer"/>
    <w:basedOn w:val="Normal"/>
    <w:link w:val="PiedepginaCar"/>
    <w:uiPriority w:val="99"/>
    <w:unhideWhenUsed w:val="1"/>
    <w:rsid w:val="00EA25A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A25A8"/>
    <w:rPr>
      <w:lang w:val="es-ES"/>
    </w:rPr>
  </w:style>
  <w:style w:type="paragraph" w:styleId="Default" w:customStyle="1">
    <w:name w:val="Default"/>
    <w:rsid w:val="00EA25A8"/>
    <w:pPr>
      <w:autoSpaceDE w:val="0"/>
      <w:autoSpaceDN w:val="0"/>
      <w:adjustRightInd w:val="0"/>
      <w:spacing w:after="0" w:line="240" w:lineRule="auto"/>
    </w:pPr>
    <w:rPr>
      <w:rFonts w:ascii="Arial" w:cs="Arial" w:eastAsia="Times New Roman" w:hAnsi="Arial"/>
      <w:color w:val="000000"/>
      <w:sz w:val="24"/>
      <w:szCs w:val="24"/>
      <w:lang w:eastAsia="es-CO"/>
    </w:rPr>
  </w:style>
  <w:style w:type="character" w:styleId="SinespaciadoCar" w:customStyle="1">
    <w:name w:val="Sin espaciado Car"/>
    <w:aliases w:val="Encabezado CCE Car,Negrilla-COLVISTA Car"/>
    <w:link w:val="Sinespaciado"/>
    <w:uiPriority w:val="1"/>
    <w:locked w:val="1"/>
    <w:rsid w:val="0022175A"/>
    <w:rPr>
      <w:rFonts w:ascii="Calibri" w:cs="Times New Roman" w:eastAsia="Calibri" w:hAnsi="Calibri"/>
    </w:rPr>
  </w:style>
  <w:style w:type="paragraph" w:styleId="Sinespaciado">
    <w:name w:val="No Spacing"/>
    <w:aliases w:val="Encabezado CCE,Negrilla-COLVISTA"/>
    <w:link w:val="SinespaciadoCar"/>
    <w:uiPriority w:val="1"/>
    <w:qFormat w:val="1"/>
    <w:rsid w:val="0022175A"/>
    <w:pPr>
      <w:spacing w:after="0" w:line="240" w:lineRule="auto"/>
    </w:pPr>
    <w:rPr>
      <w:rFonts w:ascii="Calibri" w:cs="Times New Roman" w:eastAsia="Calibri" w:hAnsi="Calibri"/>
    </w:rPr>
  </w:style>
  <w:style w:type="paragraph" w:styleId="NormalWeb">
    <w:name w:val="Normal (Web)"/>
    <w:basedOn w:val="Normal"/>
    <w:uiPriority w:val="99"/>
    <w:unhideWhenUsed w:val="1"/>
    <w:rsid w:val="00F22FFB"/>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paragraph" w:styleId="xelementtoproof" w:customStyle="1">
    <w:name w:val="x_elementtoproof"/>
    <w:basedOn w:val="Normal"/>
    <w:rsid w:val="00013BFD"/>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table" w:styleId="Tablaconcuadrcula">
    <w:name w:val="Table Grid"/>
    <w:basedOn w:val="Tablanormal"/>
    <w:uiPriority w:val="39"/>
    <w:rsid w:val="00013BF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
    <w:rsid w:val="00FA2429"/>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character" w:styleId="normaltextrun" w:customStyle="1">
    <w:name w:val="normaltextrun"/>
    <w:basedOn w:val="Fuentedeprrafopredeter"/>
    <w:rsid w:val="00FA2429"/>
  </w:style>
  <w:style w:type="character" w:styleId="eop" w:customStyle="1">
    <w:name w:val="eop"/>
    <w:basedOn w:val="Fuentedeprrafopredeter"/>
    <w:rsid w:val="00FA242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kHRZshcnb2TOC26IqgFm1PwOw==">CgMxLjA4AGoxChRzdWdnZXN0Lm9wYTE1bW1wOG0yMxIZanVhbiBlc3RlYmFuIGhveW9zIGFjb3N0YXIhMVhDb3lObnp0QXg2cWNraEJZODlKVTVnRGRmdWRGRVdD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2024-02-29T22:47:00Z</dcterms:created>
  <dc:creator>Olga Maria Hurtado Arango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0x01010098AB31DB205CEB4E8E860940CE0FE689</vt:lpwstr>
  </property>
  <property fmtid="{D5CDD505-2E9C-101B-9397-08002B2CF9AE}" pid="3" name="Order">
    <vt:r8>41000.0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ies>
</file>